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F4FB38" w14:textId="56C3BE24" w:rsidR="00C53060" w:rsidRPr="00C53060" w:rsidRDefault="00C53060" w:rsidP="00C53060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de-DE"/>
          <w14:ligatures w14:val="none"/>
        </w:rPr>
      </w:pPr>
      <w:r w:rsidRPr="00C53060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de-DE"/>
          <w14:ligatures w14:val="none"/>
        </w:rPr>
        <w:t>Programm: Lesegruppe</w:t>
      </w:r>
      <w:r w:rsidR="009663B5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de-DE"/>
          <w14:ligatures w14:val="none"/>
        </w:rPr>
        <w:t>/Lesekreis</w:t>
      </w:r>
      <w:r w:rsidRPr="00C53060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de-DE"/>
          <w14:ligatures w14:val="none"/>
        </w:rPr>
        <w:t xml:space="preserve"> – Literarisches Gespräch im Wochenplan</w:t>
      </w:r>
    </w:p>
    <w:p w14:paraId="1C5679A0" w14:textId="2E623C87" w:rsidR="00C53060" w:rsidRPr="00C53060" w:rsidRDefault="00C53060" w:rsidP="00C53060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de-DE"/>
          <w14:ligatures w14:val="none"/>
        </w:rPr>
      </w:pPr>
      <w:r w:rsidRPr="00C53060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de-DE"/>
          <w14:ligatures w14:val="none"/>
        </w:rPr>
        <w:t> Ziele</w:t>
      </w:r>
    </w:p>
    <w:p w14:paraId="3C84A047" w14:textId="77777777" w:rsidR="00C53060" w:rsidRPr="00C53060" w:rsidRDefault="00C53060" w:rsidP="00C53060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C53060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Förderung von Lesefreude und Leseflüssigkeit</w:t>
      </w:r>
    </w:p>
    <w:p w14:paraId="4705A3A0" w14:textId="77777777" w:rsidR="00C53060" w:rsidRPr="00C53060" w:rsidRDefault="00C53060" w:rsidP="00C53060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C53060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Ausbau des Textverständnisses</w:t>
      </w:r>
    </w:p>
    <w:p w14:paraId="3E63172E" w14:textId="77777777" w:rsidR="00C53060" w:rsidRPr="00C53060" w:rsidRDefault="00C53060" w:rsidP="00C53060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C53060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Schulung von mündlichem Ausdruck, Argumentationsfähigkeit und Empathie</w:t>
      </w:r>
    </w:p>
    <w:p w14:paraId="7A7D0252" w14:textId="77777777" w:rsidR="00C53060" w:rsidRPr="00C53060" w:rsidRDefault="00C53060" w:rsidP="00C53060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C53060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Förderung der Selbstständigkeit im Austausch über Texte</w:t>
      </w:r>
    </w:p>
    <w:p w14:paraId="28CEEFFD" w14:textId="3DAC7436" w:rsidR="00C53060" w:rsidRPr="00C53060" w:rsidRDefault="00C53060" w:rsidP="00C53060">
      <w:pPr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</w:p>
    <w:p w14:paraId="25D97B7A" w14:textId="008F5356" w:rsidR="00C53060" w:rsidRPr="00C53060" w:rsidRDefault="00C53060" w:rsidP="00C53060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de-DE"/>
          <w14:ligatures w14:val="none"/>
        </w:rPr>
      </w:pPr>
      <w:r w:rsidRPr="00C53060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de-DE"/>
          <w14:ligatures w14:val="none"/>
        </w:rPr>
        <w:t> Organisation</w:t>
      </w:r>
    </w:p>
    <w:p w14:paraId="2362C480" w14:textId="77777777" w:rsidR="00C53060" w:rsidRPr="00C53060" w:rsidRDefault="00C53060" w:rsidP="00C53060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C53060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Gruppengrösse:</w:t>
      </w:r>
      <w:r w:rsidRPr="00C53060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 xml:space="preserve"> 3–5 </w:t>
      </w:r>
      <w:proofErr w:type="spellStart"/>
      <w:proofErr w:type="gramStart"/>
      <w:r w:rsidRPr="00C53060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Schüler:innen</w:t>
      </w:r>
      <w:proofErr w:type="spellEnd"/>
      <w:proofErr w:type="gramEnd"/>
    </w:p>
    <w:p w14:paraId="1F19196D" w14:textId="77777777" w:rsidR="00C53060" w:rsidRPr="00C53060" w:rsidRDefault="00C53060" w:rsidP="00C53060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C53060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Bücher:</w:t>
      </w:r>
      <w:r w:rsidRPr="00C53060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 jede Gruppe liest dasselbe Buch (nach Interesse oder Niveau ausgewählt)</w:t>
      </w:r>
    </w:p>
    <w:p w14:paraId="20F1238C" w14:textId="77777777" w:rsidR="00C53060" w:rsidRPr="00C53060" w:rsidRDefault="00C53060" w:rsidP="00C53060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C53060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Dauer des Programms:</w:t>
      </w:r>
      <w:r w:rsidRPr="00C53060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 4–6 Wochen pro Buch</w:t>
      </w:r>
    </w:p>
    <w:p w14:paraId="5DED6722" w14:textId="77777777" w:rsidR="00C53060" w:rsidRPr="00C53060" w:rsidRDefault="00C53060" w:rsidP="00C53060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C53060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Verantwortung:</w:t>
      </w:r>
      <w:r w:rsidRPr="00C53060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 </w:t>
      </w:r>
      <w:proofErr w:type="gramStart"/>
      <w:r w:rsidRPr="00C53060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 xml:space="preserve">Eine </w:t>
      </w:r>
      <w:proofErr w:type="spellStart"/>
      <w:r w:rsidRPr="00C53060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Schüler</w:t>
      </w:r>
      <w:proofErr w:type="gramEnd"/>
      <w:r w:rsidRPr="00C53060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:in</w:t>
      </w:r>
      <w:proofErr w:type="spellEnd"/>
      <w:r w:rsidRPr="00C53060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 xml:space="preserve"> pro Woche übernimmt die Rolle der </w:t>
      </w:r>
      <w:r w:rsidRPr="00C53060">
        <w:rPr>
          <w:rFonts w:ascii="Times New Roman" w:eastAsia="Times New Roman" w:hAnsi="Times New Roman" w:cs="Times New Roman"/>
          <w:i/>
          <w:iCs/>
          <w:color w:val="000000"/>
          <w:kern w:val="0"/>
          <w:lang w:eastAsia="de-DE"/>
          <w14:ligatures w14:val="none"/>
        </w:rPr>
        <w:t>Gesprächsleitung</w:t>
      </w:r>
    </w:p>
    <w:p w14:paraId="779A62CF" w14:textId="2E5CEAE7" w:rsidR="00C53060" w:rsidRPr="00C53060" w:rsidRDefault="00C53060" w:rsidP="00C53060">
      <w:pPr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</w:p>
    <w:p w14:paraId="78CD88C5" w14:textId="6A457305" w:rsidR="00C53060" w:rsidRPr="00C53060" w:rsidRDefault="00C53060" w:rsidP="00C53060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de-DE"/>
          <w14:ligatures w14:val="none"/>
        </w:rPr>
      </w:pPr>
      <w:r w:rsidRPr="00C53060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de-DE"/>
          <w14:ligatures w14:val="none"/>
        </w:rPr>
        <w:t>Zeitplan (Beispiel für 2–3 Leseeinheiten pro Woche)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62"/>
        <w:gridCol w:w="698"/>
        <w:gridCol w:w="4954"/>
        <w:gridCol w:w="2358"/>
      </w:tblGrid>
      <w:tr w:rsidR="00C53060" w:rsidRPr="00C53060" w14:paraId="57282D43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0004EB3A" w14:textId="77777777" w:rsidR="00C53060" w:rsidRPr="00C53060" w:rsidRDefault="00C53060" w:rsidP="00C5306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de-DE"/>
                <w14:ligatures w14:val="none"/>
              </w:rPr>
            </w:pPr>
            <w:r w:rsidRPr="00C53060">
              <w:rPr>
                <w:rFonts w:ascii="Times New Roman" w:eastAsia="Times New Roman" w:hAnsi="Times New Roman" w:cs="Times New Roman"/>
                <w:b/>
                <w:bCs/>
                <w:kern w:val="0"/>
                <w:lang w:eastAsia="de-DE"/>
                <w14:ligatures w14:val="none"/>
              </w:rPr>
              <w:t>Tag</w:t>
            </w:r>
          </w:p>
        </w:tc>
        <w:tc>
          <w:tcPr>
            <w:tcW w:w="0" w:type="auto"/>
            <w:vAlign w:val="center"/>
            <w:hideMark/>
          </w:tcPr>
          <w:p w14:paraId="57C0B4B6" w14:textId="77777777" w:rsidR="00C53060" w:rsidRPr="00C53060" w:rsidRDefault="00C53060" w:rsidP="00C5306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de-DE"/>
                <w14:ligatures w14:val="none"/>
              </w:rPr>
            </w:pPr>
            <w:r w:rsidRPr="00C53060">
              <w:rPr>
                <w:rFonts w:ascii="Times New Roman" w:eastAsia="Times New Roman" w:hAnsi="Times New Roman" w:cs="Times New Roman"/>
                <w:b/>
                <w:bCs/>
                <w:kern w:val="0"/>
                <w:lang w:eastAsia="de-DE"/>
                <w14:ligatures w14:val="none"/>
              </w:rPr>
              <w:t>Zeit</w:t>
            </w:r>
          </w:p>
        </w:tc>
        <w:tc>
          <w:tcPr>
            <w:tcW w:w="0" w:type="auto"/>
            <w:vAlign w:val="center"/>
            <w:hideMark/>
          </w:tcPr>
          <w:p w14:paraId="16E17D24" w14:textId="77777777" w:rsidR="00C53060" w:rsidRPr="00C53060" w:rsidRDefault="00C53060" w:rsidP="00C5306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de-DE"/>
                <w14:ligatures w14:val="none"/>
              </w:rPr>
            </w:pPr>
            <w:r w:rsidRPr="00C53060">
              <w:rPr>
                <w:rFonts w:ascii="Times New Roman" w:eastAsia="Times New Roman" w:hAnsi="Times New Roman" w:cs="Times New Roman"/>
                <w:b/>
                <w:bCs/>
                <w:kern w:val="0"/>
                <w:lang w:eastAsia="de-DE"/>
                <w14:ligatures w14:val="none"/>
              </w:rPr>
              <w:t>Aktivität</w:t>
            </w:r>
          </w:p>
        </w:tc>
        <w:tc>
          <w:tcPr>
            <w:tcW w:w="0" w:type="auto"/>
            <w:vAlign w:val="center"/>
            <w:hideMark/>
          </w:tcPr>
          <w:p w14:paraId="638A994E" w14:textId="77777777" w:rsidR="00C53060" w:rsidRPr="00C53060" w:rsidRDefault="00C53060" w:rsidP="00C5306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de-DE"/>
                <w14:ligatures w14:val="none"/>
              </w:rPr>
            </w:pPr>
            <w:r w:rsidRPr="00C53060">
              <w:rPr>
                <w:rFonts w:ascii="Times New Roman" w:eastAsia="Times New Roman" w:hAnsi="Times New Roman" w:cs="Times New Roman"/>
                <w:b/>
                <w:bCs/>
                <w:kern w:val="0"/>
                <w:lang w:eastAsia="de-DE"/>
                <w14:ligatures w14:val="none"/>
              </w:rPr>
              <w:t>Ziel / Methode</w:t>
            </w:r>
          </w:p>
        </w:tc>
      </w:tr>
      <w:tr w:rsidR="00C53060" w:rsidRPr="00C53060" w14:paraId="4D151714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B5D3AB5" w14:textId="77777777" w:rsidR="00C53060" w:rsidRPr="00C53060" w:rsidRDefault="00C53060" w:rsidP="00C53060">
            <w:pPr>
              <w:rPr>
                <w:rFonts w:ascii="Times New Roman" w:eastAsia="Times New Roman" w:hAnsi="Times New Roman" w:cs="Times New Roman"/>
                <w:kern w:val="0"/>
                <w:lang w:eastAsia="de-DE"/>
                <w14:ligatures w14:val="none"/>
              </w:rPr>
            </w:pPr>
            <w:r w:rsidRPr="00C53060">
              <w:rPr>
                <w:rFonts w:ascii="Times New Roman" w:eastAsia="Times New Roman" w:hAnsi="Times New Roman" w:cs="Times New Roman"/>
                <w:b/>
                <w:bCs/>
                <w:kern w:val="0"/>
                <w:lang w:eastAsia="de-DE"/>
                <w14:ligatures w14:val="none"/>
              </w:rPr>
              <w:t>Montag</w:t>
            </w:r>
          </w:p>
        </w:tc>
        <w:tc>
          <w:tcPr>
            <w:tcW w:w="0" w:type="auto"/>
            <w:vAlign w:val="center"/>
            <w:hideMark/>
          </w:tcPr>
          <w:p w14:paraId="02A203A8" w14:textId="77777777" w:rsidR="00C53060" w:rsidRPr="00C53060" w:rsidRDefault="00C53060" w:rsidP="00C53060">
            <w:pPr>
              <w:rPr>
                <w:rFonts w:ascii="Times New Roman" w:eastAsia="Times New Roman" w:hAnsi="Times New Roman" w:cs="Times New Roman"/>
                <w:kern w:val="0"/>
                <w:lang w:eastAsia="de-DE"/>
                <w14:ligatures w14:val="none"/>
              </w:rPr>
            </w:pPr>
            <w:r w:rsidRPr="00C53060">
              <w:rPr>
                <w:rFonts w:ascii="Times New Roman" w:eastAsia="Times New Roman" w:hAnsi="Times New Roman" w:cs="Times New Roman"/>
                <w:kern w:val="0"/>
                <w:lang w:eastAsia="de-DE"/>
                <w14:ligatures w14:val="none"/>
              </w:rPr>
              <w:t>30–40 Min</w:t>
            </w:r>
          </w:p>
        </w:tc>
        <w:tc>
          <w:tcPr>
            <w:tcW w:w="0" w:type="auto"/>
            <w:vAlign w:val="center"/>
            <w:hideMark/>
          </w:tcPr>
          <w:p w14:paraId="1C72E59A" w14:textId="77777777" w:rsidR="00C53060" w:rsidRPr="00C53060" w:rsidRDefault="00C53060" w:rsidP="00C53060">
            <w:pPr>
              <w:rPr>
                <w:rFonts w:ascii="Times New Roman" w:eastAsia="Times New Roman" w:hAnsi="Times New Roman" w:cs="Times New Roman"/>
                <w:kern w:val="0"/>
                <w:lang w:eastAsia="de-DE"/>
                <w14:ligatures w14:val="none"/>
              </w:rPr>
            </w:pPr>
            <w:r w:rsidRPr="00C53060">
              <w:rPr>
                <w:rFonts w:ascii="Times New Roman" w:eastAsia="Times New Roman" w:hAnsi="Times New Roman" w:cs="Times New Roman"/>
                <w:b/>
                <w:bCs/>
                <w:kern w:val="0"/>
                <w:lang w:eastAsia="de-DE"/>
                <w14:ligatures w14:val="none"/>
              </w:rPr>
              <w:t>Lesen im Tandem oder leise in der Gruppe</w:t>
            </w:r>
            <w:r w:rsidRPr="00C53060">
              <w:rPr>
                <w:rFonts w:ascii="Times New Roman" w:eastAsia="Times New Roman" w:hAnsi="Times New Roman" w:cs="Times New Roman"/>
                <w:kern w:val="0"/>
                <w:lang w:eastAsia="de-DE"/>
                <w14:ligatures w14:val="none"/>
              </w:rPr>
              <w:br/>
              <w:t>→ Markieren wichtiger Stellen, unbekannter Wörter oder Lieblingssätze</w:t>
            </w:r>
          </w:p>
        </w:tc>
        <w:tc>
          <w:tcPr>
            <w:tcW w:w="0" w:type="auto"/>
            <w:vAlign w:val="center"/>
            <w:hideMark/>
          </w:tcPr>
          <w:p w14:paraId="7EDF06CE" w14:textId="77777777" w:rsidR="00C53060" w:rsidRPr="00C53060" w:rsidRDefault="00C53060" w:rsidP="00C53060">
            <w:pPr>
              <w:rPr>
                <w:rFonts w:ascii="Times New Roman" w:eastAsia="Times New Roman" w:hAnsi="Times New Roman" w:cs="Times New Roman"/>
                <w:kern w:val="0"/>
                <w:lang w:eastAsia="de-DE"/>
                <w14:ligatures w14:val="none"/>
              </w:rPr>
            </w:pPr>
            <w:r w:rsidRPr="00C53060">
              <w:rPr>
                <w:rFonts w:ascii="Times New Roman" w:eastAsia="Times New Roman" w:hAnsi="Times New Roman" w:cs="Times New Roman"/>
                <w:kern w:val="0"/>
                <w:lang w:eastAsia="de-DE"/>
                <w14:ligatures w14:val="none"/>
              </w:rPr>
              <w:t>Leseflüssigkeit, Verständnis sichern</w:t>
            </w:r>
          </w:p>
        </w:tc>
      </w:tr>
      <w:tr w:rsidR="00C53060" w:rsidRPr="00C53060" w14:paraId="02603C19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D23390D" w14:textId="77777777" w:rsidR="00C53060" w:rsidRPr="00C53060" w:rsidRDefault="00C53060" w:rsidP="00C53060">
            <w:pPr>
              <w:rPr>
                <w:rFonts w:ascii="Times New Roman" w:eastAsia="Times New Roman" w:hAnsi="Times New Roman" w:cs="Times New Roman"/>
                <w:kern w:val="0"/>
                <w:lang w:eastAsia="de-DE"/>
                <w14:ligatures w14:val="none"/>
              </w:rPr>
            </w:pPr>
            <w:r w:rsidRPr="00C53060">
              <w:rPr>
                <w:rFonts w:ascii="Times New Roman" w:eastAsia="Times New Roman" w:hAnsi="Times New Roman" w:cs="Times New Roman"/>
                <w:b/>
                <w:bCs/>
                <w:kern w:val="0"/>
                <w:lang w:eastAsia="de-DE"/>
                <w14:ligatures w14:val="none"/>
              </w:rPr>
              <w:t>Mittwoch</w:t>
            </w:r>
          </w:p>
        </w:tc>
        <w:tc>
          <w:tcPr>
            <w:tcW w:w="0" w:type="auto"/>
            <w:vAlign w:val="center"/>
            <w:hideMark/>
          </w:tcPr>
          <w:p w14:paraId="0B5078F3" w14:textId="77777777" w:rsidR="00C53060" w:rsidRPr="00C53060" w:rsidRDefault="00C53060" w:rsidP="00C53060">
            <w:pPr>
              <w:rPr>
                <w:rFonts w:ascii="Times New Roman" w:eastAsia="Times New Roman" w:hAnsi="Times New Roman" w:cs="Times New Roman"/>
                <w:kern w:val="0"/>
                <w:lang w:eastAsia="de-DE"/>
                <w14:ligatures w14:val="none"/>
              </w:rPr>
            </w:pPr>
            <w:r w:rsidRPr="00C53060">
              <w:rPr>
                <w:rFonts w:ascii="Times New Roman" w:eastAsia="Times New Roman" w:hAnsi="Times New Roman" w:cs="Times New Roman"/>
                <w:kern w:val="0"/>
                <w:lang w:eastAsia="de-DE"/>
                <w14:ligatures w14:val="none"/>
              </w:rPr>
              <w:t>40 Min</w:t>
            </w:r>
          </w:p>
        </w:tc>
        <w:tc>
          <w:tcPr>
            <w:tcW w:w="0" w:type="auto"/>
            <w:vAlign w:val="center"/>
            <w:hideMark/>
          </w:tcPr>
          <w:p w14:paraId="293CB1DC" w14:textId="77777777" w:rsidR="00C53060" w:rsidRPr="00C53060" w:rsidRDefault="00C53060" w:rsidP="00C53060">
            <w:pPr>
              <w:rPr>
                <w:rFonts w:ascii="Times New Roman" w:eastAsia="Times New Roman" w:hAnsi="Times New Roman" w:cs="Times New Roman"/>
                <w:kern w:val="0"/>
                <w:lang w:eastAsia="de-DE"/>
                <w14:ligatures w14:val="none"/>
              </w:rPr>
            </w:pPr>
            <w:r w:rsidRPr="00C53060">
              <w:rPr>
                <w:rFonts w:ascii="Times New Roman" w:eastAsia="Times New Roman" w:hAnsi="Times New Roman" w:cs="Times New Roman"/>
                <w:b/>
                <w:bCs/>
                <w:kern w:val="0"/>
                <w:lang w:eastAsia="de-DE"/>
                <w14:ligatures w14:val="none"/>
              </w:rPr>
              <w:t>Literarisches Gespräch in der Gruppe</w:t>
            </w:r>
            <w:r w:rsidRPr="00C53060">
              <w:rPr>
                <w:rFonts w:ascii="Times New Roman" w:eastAsia="Times New Roman" w:hAnsi="Times New Roman" w:cs="Times New Roman"/>
                <w:kern w:val="0"/>
                <w:lang w:eastAsia="de-DE"/>
                <w14:ligatures w14:val="none"/>
              </w:rPr>
              <w:t> mit Leitfragen (von KI oder Lehrperson vorbereitet)</w:t>
            </w:r>
          </w:p>
        </w:tc>
        <w:tc>
          <w:tcPr>
            <w:tcW w:w="0" w:type="auto"/>
            <w:vAlign w:val="center"/>
            <w:hideMark/>
          </w:tcPr>
          <w:p w14:paraId="18800583" w14:textId="77777777" w:rsidR="00C53060" w:rsidRPr="00C53060" w:rsidRDefault="00C53060" w:rsidP="00C53060">
            <w:pPr>
              <w:rPr>
                <w:rFonts w:ascii="Times New Roman" w:eastAsia="Times New Roman" w:hAnsi="Times New Roman" w:cs="Times New Roman"/>
                <w:kern w:val="0"/>
                <w:lang w:eastAsia="de-DE"/>
                <w14:ligatures w14:val="none"/>
              </w:rPr>
            </w:pPr>
            <w:r w:rsidRPr="00C53060">
              <w:rPr>
                <w:rFonts w:ascii="Times New Roman" w:eastAsia="Times New Roman" w:hAnsi="Times New Roman" w:cs="Times New Roman"/>
                <w:kern w:val="0"/>
                <w:lang w:eastAsia="de-DE"/>
                <w14:ligatures w14:val="none"/>
              </w:rPr>
              <w:t>Austausch, Empathie, Textverständnis</w:t>
            </w:r>
          </w:p>
        </w:tc>
      </w:tr>
      <w:tr w:rsidR="00C53060" w:rsidRPr="00C53060" w14:paraId="40C381AC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0EE45D3" w14:textId="77777777" w:rsidR="00C53060" w:rsidRPr="00C53060" w:rsidRDefault="00C53060" w:rsidP="00C53060">
            <w:pPr>
              <w:rPr>
                <w:rFonts w:ascii="Times New Roman" w:eastAsia="Times New Roman" w:hAnsi="Times New Roman" w:cs="Times New Roman"/>
                <w:kern w:val="0"/>
                <w:lang w:eastAsia="de-DE"/>
                <w14:ligatures w14:val="none"/>
              </w:rPr>
            </w:pPr>
            <w:r w:rsidRPr="00C53060">
              <w:rPr>
                <w:rFonts w:ascii="Times New Roman" w:eastAsia="Times New Roman" w:hAnsi="Times New Roman" w:cs="Times New Roman"/>
                <w:b/>
                <w:bCs/>
                <w:kern w:val="0"/>
                <w:lang w:eastAsia="de-DE"/>
                <w14:ligatures w14:val="none"/>
              </w:rPr>
              <w:t>Freitag</w:t>
            </w:r>
          </w:p>
        </w:tc>
        <w:tc>
          <w:tcPr>
            <w:tcW w:w="0" w:type="auto"/>
            <w:vAlign w:val="center"/>
            <w:hideMark/>
          </w:tcPr>
          <w:p w14:paraId="0FF99915" w14:textId="77777777" w:rsidR="00C53060" w:rsidRPr="00C53060" w:rsidRDefault="00C53060" w:rsidP="00C53060">
            <w:pPr>
              <w:rPr>
                <w:rFonts w:ascii="Times New Roman" w:eastAsia="Times New Roman" w:hAnsi="Times New Roman" w:cs="Times New Roman"/>
                <w:kern w:val="0"/>
                <w:lang w:eastAsia="de-DE"/>
                <w14:ligatures w14:val="none"/>
              </w:rPr>
            </w:pPr>
            <w:r w:rsidRPr="00C53060">
              <w:rPr>
                <w:rFonts w:ascii="Times New Roman" w:eastAsia="Times New Roman" w:hAnsi="Times New Roman" w:cs="Times New Roman"/>
                <w:kern w:val="0"/>
                <w:lang w:eastAsia="de-DE"/>
                <w14:ligatures w14:val="none"/>
              </w:rPr>
              <w:t>20–30 Min</w:t>
            </w:r>
          </w:p>
        </w:tc>
        <w:tc>
          <w:tcPr>
            <w:tcW w:w="0" w:type="auto"/>
            <w:vAlign w:val="center"/>
            <w:hideMark/>
          </w:tcPr>
          <w:p w14:paraId="7572748C" w14:textId="77777777" w:rsidR="00C53060" w:rsidRPr="00C53060" w:rsidRDefault="00C53060" w:rsidP="00C53060">
            <w:pPr>
              <w:rPr>
                <w:rFonts w:ascii="Times New Roman" w:eastAsia="Times New Roman" w:hAnsi="Times New Roman" w:cs="Times New Roman"/>
                <w:kern w:val="0"/>
                <w:lang w:eastAsia="de-DE"/>
                <w14:ligatures w14:val="none"/>
              </w:rPr>
            </w:pPr>
            <w:r w:rsidRPr="00C53060">
              <w:rPr>
                <w:rFonts w:ascii="Times New Roman" w:eastAsia="Times New Roman" w:hAnsi="Times New Roman" w:cs="Times New Roman"/>
                <w:b/>
                <w:bCs/>
                <w:kern w:val="0"/>
                <w:lang w:eastAsia="de-DE"/>
                <w14:ligatures w14:val="none"/>
              </w:rPr>
              <w:t>Reflexion / Lesetagebuch</w:t>
            </w:r>
            <w:r w:rsidRPr="00C53060">
              <w:rPr>
                <w:rFonts w:ascii="Times New Roman" w:eastAsia="Times New Roman" w:hAnsi="Times New Roman" w:cs="Times New Roman"/>
                <w:kern w:val="0"/>
                <w:lang w:eastAsia="de-DE"/>
                <w14:ligatures w14:val="none"/>
              </w:rPr>
              <w:t xml:space="preserve">: </w:t>
            </w:r>
            <w:proofErr w:type="spellStart"/>
            <w:proofErr w:type="gramStart"/>
            <w:r w:rsidRPr="00C53060">
              <w:rPr>
                <w:rFonts w:ascii="Times New Roman" w:eastAsia="Times New Roman" w:hAnsi="Times New Roman" w:cs="Times New Roman"/>
                <w:kern w:val="0"/>
                <w:lang w:eastAsia="de-DE"/>
                <w14:ligatures w14:val="none"/>
              </w:rPr>
              <w:t>Jede:r</w:t>
            </w:r>
            <w:proofErr w:type="spellEnd"/>
            <w:proofErr w:type="gramEnd"/>
            <w:r w:rsidRPr="00C53060">
              <w:rPr>
                <w:rFonts w:ascii="Times New Roman" w:eastAsia="Times New Roman" w:hAnsi="Times New Roman" w:cs="Times New Roman"/>
                <w:kern w:val="0"/>
                <w:lang w:eastAsia="de-DE"/>
                <w14:ligatures w14:val="none"/>
              </w:rPr>
              <w:t xml:space="preserve"> schreibt 2–3 Sätze oder zeichnet zur Woche (z. B. Lieblingsstelle, Frage, Meinung)</w:t>
            </w:r>
          </w:p>
        </w:tc>
        <w:tc>
          <w:tcPr>
            <w:tcW w:w="0" w:type="auto"/>
            <w:vAlign w:val="center"/>
            <w:hideMark/>
          </w:tcPr>
          <w:p w14:paraId="42EE085C" w14:textId="77777777" w:rsidR="00C53060" w:rsidRPr="00C53060" w:rsidRDefault="00C53060" w:rsidP="00C53060">
            <w:pPr>
              <w:rPr>
                <w:rFonts w:ascii="Times New Roman" w:eastAsia="Times New Roman" w:hAnsi="Times New Roman" w:cs="Times New Roman"/>
                <w:kern w:val="0"/>
                <w:lang w:eastAsia="de-DE"/>
                <w14:ligatures w14:val="none"/>
              </w:rPr>
            </w:pPr>
            <w:r w:rsidRPr="00C53060">
              <w:rPr>
                <w:rFonts w:ascii="Times New Roman" w:eastAsia="Times New Roman" w:hAnsi="Times New Roman" w:cs="Times New Roman"/>
                <w:kern w:val="0"/>
                <w:lang w:eastAsia="de-DE"/>
                <w14:ligatures w14:val="none"/>
              </w:rPr>
              <w:t>Metakognition, schriftlicher Ausdruck</w:t>
            </w:r>
          </w:p>
        </w:tc>
      </w:tr>
    </w:tbl>
    <w:p w14:paraId="27526B91" w14:textId="77777777" w:rsidR="00C53060" w:rsidRPr="00C53060" w:rsidRDefault="00C53060" w:rsidP="00C53060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C53060">
        <w:rPr>
          <w:rFonts w:ascii="Times New Roman" w:eastAsia="Times New Roman" w:hAnsi="Times New Roman" w:cs="Times New Roman"/>
          <w:i/>
          <w:iCs/>
          <w:color w:val="000000"/>
          <w:kern w:val="0"/>
          <w:lang w:eastAsia="de-DE"/>
          <w14:ligatures w14:val="none"/>
        </w:rPr>
        <w:t>(Wenn du weniger Zeit hast: 1 längere Einheit pro Woche – ca. 60 Min – kann Montag und Mittwoch kombinieren.)</w:t>
      </w:r>
    </w:p>
    <w:p w14:paraId="1FF5697A" w14:textId="74FD240D" w:rsidR="00C53060" w:rsidRPr="00C53060" w:rsidRDefault="00C53060" w:rsidP="00C53060">
      <w:pPr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</w:p>
    <w:p w14:paraId="24DC31F5" w14:textId="79C31193" w:rsidR="00C53060" w:rsidRPr="00C53060" w:rsidRDefault="00C53060" w:rsidP="00C53060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de-DE"/>
          <w14:ligatures w14:val="none"/>
        </w:rPr>
      </w:pPr>
      <w:r w:rsidRPr="00C53060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de-DE"/>
          <w14:ligatures w14:val="none"/>
        </w:rPr>
        <w:t>Ablauf des literarischen Gesprächs (Mittwochseinheit)</w:t>
      </w:r>
    </w:p>
    <w:p w14:paraId="2E75462B" w14:textId="77777777" w:rsidR="00C53060" w:rsidRPr="00C53060" w:rsidRDefault="00C53060" w:rsidP="00C53060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C53060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Einstieg (5 Min):</w:t>
      </w:r>
      <w:r w:rsidRPr="00C53060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br/>
        <w:t>– Kurze Zusammenfassung der gelesenen Kapitel</w:t>
      </w:r>
      <w:r w:rsidRPr="00C53060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br/>
        <w:t xml:space="preserve">– </w:t>
      </w:r>
      <w:proofErr w:type="spellStart"/>
      <w:r w:rsidRPr="00C53060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Warming</w:t>
      </w:r>
      <w:proofErr w:type="spellEnd"/>
      <w:r w:rsidRPr="00C53060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-</w:t>
      </w:r>
      <w:proofErr w:type="spellStart"/>
      <w:r w:rsidRPr="00C53060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up</w:t>
      </w:r>
      <w:proofErr w:type="spellEnd"/>
      <w:r w:rsidRPr="00C53060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-Frage („Was hat euch überrascht?“)</w:t>
      </w:r>
    </w:p>
    <w:p w14:paraId="6411A201" w14:textId="77777777" w:rsidR="00C53060" w:rsidRPr="00C53060" w:rsidRDefault="00C53060" w:rsidP="00C53060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C53060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Gespräch (25–30 Min):</w:t>
      </w:r>
      <w:r w:rsidRPr="00C53060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br/>
        <w:t>– 5–7 Leitfragen von der Lehrperson oder KI vorbereitet</w:t>
      </w:r>
      <w:r w:rsidRPr="00C53060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br/>
        <w:t xml:space="preserve">– </w:t>
      </w:r>
      <w:proofErr w:type="spellStart"/>
      <w:proofErr w:type="gramStart"/>
      <w:r w:rsidRPr="00C53060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Schüler:innen</w:t>
      </w:r>
      <w:proofErr w:type="spellEnd"/>
      <w:proofErr w:type="gramEnd"/>
      <w:r w:rsidRPr="00C53060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 xml:space="preserve"> tauschen sich selbstständig aus</w:t>
      </w:r>
      <w:r w:rsidRPr="00C53060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br/>
        <w:t xml:space="preserve">– </w:t>
      </w:r>
      <w:proofErr w:type="spellStart"/>
      <w:r w:rsidRPr="00C53060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Gesprächsleiter:in</w:t>
      </w:r>
      <w:proofErr w:type="spellEnd"/>
      <w:r w:rsidRPr="00C53060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 xml:space="preserve"> achtet darauf, dass </w:t>
      </w:r>
      <w:proofErr w:type="spellStart"/>
      <w:proofErr w:type="gramStart"/>
      <w:r w:rsidRPr="00C53060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jede:r</w:t>
      </w:r>
      <w:proofErr w:type="spellEnd"/>
      <w:proofErr w:type="gramEnd"/>
      <w:r w:rsidRPr="00C53060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 xml:space="preserve"> zu Wort kommt</w:t>
      </w:r>
    </w:p>
    <w:p w14:paraId="1380FE05" w14:textId="77777777" w:rsidR="00C53060" w:rsidRPr="00C53060" w:rsidRDefault="00C53060" w:rsidP="00C53060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C53060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lastRenderedPageBreak/>
        <w:t>Abschluss (5 Min):</w:t>
      </w:r>
      <w:r w:rsidRPr="00C53060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br/>
        <w:t>– Gemeinsam wichtigste Erkenntnis oder Lieblingsmoment notieren</w:t>
      </w:r>
    </w:p>
    <w:p w14:paraId="569DD0BE" w14:textId="2BF51A42" w:rsidR="00C53060" w:rsidRPr="00C53060" w:rsidRDefault="00C53060" w:rsidP="00C53060">
      <w:pPr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</w:p>
    <w:p w14:paraId="7F5DFB6F" w14:textId="4B862F0F" w:rsidR="00C53060" w:rsidRPr="00C53060" w:rsidRDefault="00C53060" w:rsidP="00C53060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de-DE"/>
          <w14:ligatures w14:val="none"/>
        </w:rPr>
      </w:pPr>
      <w:r w:rsidRPr="00C53060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de-DE"/>
          <w14:ligatures w14:val="none"/>
        </w:rPr>
        <w:t> Rollenverteilung in der Gruppe (rotierend pro Woche)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69"/>
        <w:gridCol w:w="4141"/>
      </w:tblGrid>
      <w:tr w:rsidR="00C53060" w:rsidRPr="00C53060" w14:paraId="3E2D146D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5383DF8A" w14:textId="77777777" w:rsidR="00C53060" w:rsidRPr="00C53060" w:rsidRDefault="00C53060" w:rsidP="00C5306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de-DE"/>
                <w14:ligatures w14:val="none"/>
              </w:rPr>
            </w:pPr>
            <w:r w:rsidRPr="00C53060">
              <w:rPr>
                <w:rFonts w:ascii="Times New Roman" w:eastAsia="Times New Roman" w:hAnsi="Times New Roman" w:cs="Times New Roman"/>
                <w:b/>
                <w:bCs/>
                <w:kern w:val="0"/>
                <w:lang w:eastAsia="de-DE"/>
                <w14:ligatures w14:val="none"/>
              </w:rPr>
              <w:t>Rolle</w:t>
            </w:r>
          </w:p>
        </w:tc>
        <w:tc>
          <w:tcPr>
            <w:tcW w:w="0" w:type="auto"/>
            <w:vAlign w:val="center"/>
            <w:hideMark/>
          </w:tcPr>
          <w:p w14:paraId="05238189" w14:textId="77777777" w:rsidR="00C53060" w:rsidRPr="00C53060" w:rsidRDefault="00C53060" w:rsidP="00C5306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de-DE"/>
                <w14:ligatures w14:val="none"/>
              </w:rPr>
            </w:pPr>
            <w:r w:rsidRPr="00C53060">
              <w:rPr>
                <w:rFonts w:ascii="Times New Roman" w:eastAsia="Times New Roman" w:hAnsi="Times New Roman" w:cs="Times New Roman"/>
                <w:b/>
                <w:bCs/>
                <w:kern w:val="0"/>
                <w:lang w:eastAsia="de-DE"/>
                <w14:ligatures w14:val="none"/>
              </w:rPr>
              <w:t>Aufgabe</w:t>
            </w:r>
          </w:p>
        </w:tc>
      </w:tr>
      <w:tr w:rsidR="00C53060" w:rsidRPr="00C53060" w14:paraId="0FB8F27E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2756127" w14:textId="77777777" w:rsidR="00C53060" w:rsidRPr="00C53060" w:rsidRDefault="00C53060" w:rsidP="00C53060">
            <w:pPr>
              <w:rPr>
                <w:rFonts w:ascii="Times New Roman" w:eastAsia="Times New Roman" w:hAnsi="Times New Roman" w:cs="Times New Roman"/>
                <w:kern w:val="0"/>
                <w:lang w:eastAsia="de-DE"/>
                <w14:ligatures w14:val="none"/>
              </w:rPr>
            </w:pPr>
            <w:proofErr w:type="spellStart"/>
            <w:r w:rsidRPr="00C53060">
              <w:rPr>
                <w:rFonts w:ascii="Times New Roman" w:eastAsia="Times New Roman" w:hAnsi="Times New Roman" w:cs="Times New Roman"/>
                <w:b/>
                <w:bCs/>
                <w:kern w:val="0"/>
                <w:lang w:eastAsia="de-DE"/>
                <w14:ligatures w14:val="none"/>
              </w:rPr>
              <w:t>Gesprächsleiter:in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C1D00EA" w14:textId="77777777" w:rsidR="00C53060" w:rsidRPr="00C53060" w:rsidRDefault="00C53060" w:rsidP="00C53060">
            <w:pPr>
              <w:rPr>
                <w:rFonts w:ascii="Times New Roman" w:eastAsia="Times New Roman" w:hAnsi="Times New Roman" w:cs="Times New Roman"/>
                <w:kern w:val="0"/>
                <w:lang w:eastAsia="de-DE"/>
                <w14:ligatures w14:val="none"/>
              </w:rPr>
            </w:pPr>
            <w:r w:rsidRPr="00C53060">
              <w:rPr>
                <w:rFonts w:ascii="Times New Roman" w:eastAsia="Times New Roman" w:hAnsi="Times New Roman" w:cs="Times New Roman"/>
                <w:kern w:val="0"/>
                <w:lang w:eastAsia="de-DE"/>
                <w14:ligatures w14:val="none"/>
              </w:rPr>
              <w:t>führt durch das Gespräch, stellt Leitfragen</w:t>
            </w:r>
          </w:p>
        </w:tc>
      </w:tr>
      <w:tr w:rsidR="00C53060" w:rsidRPr="00C53060" w14:paraId="29864E86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53B8B50" w14:textId="77777777" w:rsidR="00C53060" w:rsidRPr="00C53060" w:rsidRDefault="00C53060" w:rsidP="00C53060">
            <w:pPr>
              <w:rPr>
                <w:rFonts w:ascii="Times New Roman" w:eastAsia="Times New Roman" w:hAnsi="Times New Roman" w:cs="Times New Roman"/>
                <w:kern w:val="0"/>
                <w:lang w:eastAsia="de-DE"/>
                <w14:ligatures w14:val="none"/>
              </w:rPr>
            </w:pPr>
            <w:proofErr w:type="spellStart"/>
            <w:r w:rsidRPr="00C53060">
              <w:rPr>
                <w:rFonts w:ascii="Times New Roman" w:eastAsia="Times New Roman" w:hAnsi="Times New Roman" w:cs="Times New Roman"/>
                <w:b/>
                <w:bCs/>
                <w:kern w:val="0"/>
                <w:lang w:eastAsia="de-DE"/>
                <w14:ligatures w14:val="none"/>
              </w:rPr>
              <w:t>Leser:in</w:t>
            </w:r>
            <w:proofErr w:type="spellEnd"/>
            <w:r w:rsidRPr="00C53060">
              <w:rPr>
                <w:rFonts w:ascii="Times New Roman" w:eastAsia="Times New Roman" w:hAnsi="Times New Roman" w:cs="Times New Roman"/>
                <w:b/>
                <w:bCs/>
                <w:kern w:val="0"/>
                <w:lang w:eastAsia="de-DE"/>
                <w14:ligatures w14:val="none"/>
              </w:rPr>
              <w:t xml:space="preserve"> der Woche</w:t>
            </w:r>
          </w:p>
        </w:tc>
        <w:tc>
          <w:tcPr>
            <w:tcW w:w="0" w:type="auto"/>
            <w:vAlign w:val="center"/>
            <w:hideMark/>
          </w:tcPr>
          <w:p w14:paraId="185C571A" w14:textId="77777777" w:rsidR="00C53060" w:rsidRPr="00C53060" w:rsidRDefault="00C53060" w:rsidP="00C53060">
            <w:pPr>
              <w:rPr>
                <w:rFonts w:ascii="Times New Roman" w:eastAsia="Times New Roman" w:hAnsi="Times New Roman" w:cs="Times New Roman"/>
                <w:kern w:val="0"/>
                <w:lang w:eastAsia="de-DE"/>
                <w14:ligatures w14:val="none"/>
              </w:rPr>
            </w:pPr>
            <w:r w:rsidRPr="00C53060">
              <w:rPr>
                <w:rFonts w:ascii="Times New Roman" w:eastAsia="Times New Roman" w:hAnsi="Times New Roman" w:cs="Times New Roman"/>
                <w:kern w:val="0"/>
                <w:lang w:eastAsia="de-DE"/>
                <w14:ligatures w14:val="none"/>
              </w:rPr>
              <w:t>fasst das Gelesene zusammen</w:t>
            </w:r>
          </w:p>
        </w:tc>
      </w:tr>
      <w:tr w:rsidR="00C53060" w:rsidRPr="00C53060" w14:paraId="6CB3D730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07F287F" w14:textId="77777777" w:rsidR="00C53060" w:rsidRPr="00C53060" w:rsidRDefault="00C53060" w:rsidP="00C53060">
            <w:pPr>
              <w:rPr>
                <w:rFonts w:ascii="Times New Roman" w:eastAsia="Times New Roman" w:hAnsi="Times New Roman" w:cs="Times New Roman"/>
                <w:kern w:val="0"/>
                <w:lang w:eastAsia="de-DE"/>
                <w14:ligatures w14:val="none"/>
              </w:rPr>
            </w:pPr>
            <w:proofErr w:type="spellStart"/>
            <w:r w:rsidRPr="00C53060">
              <w:rPr>
                <w:rFonts w:ascii="Times New Roman" w:eastAsia="Times New Roman" w:hAnsi="Times New Roman" w:cs="Times New Roman"/>
                <w:b/>
                <w:bCs/>
                <w:kern w:val="0"/>
                <w:lang w:eastAsia="de-DE"/>
                <w14:ligatures w14:val="none"/>
              </w:rPr>
              <w:t>Wortdetektiv:in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941645B" w14:textId="77777777" w:rsidR="00C53060" w:rsidRPr="00C53060" w:rsidRDefault="00C53060" w:rsidP="00C53060">
            <w:pPr>
              <w:rPr>
                <w:rFonts w:ascii="Times New Roman" w:eastAsia="Times New Roman" w:hAnsi="Times New Roman" w:cs="Times New Roman"/>
                <w:kern w:val="0"/>
                <w:lang w:eastAsia="de-DE"/>
                <w14:ligatures w14:val="none"/>
              </w:rPr>
            </w:pPr>
            <w:r w:rsidRPr="00C53060">
              <w:rPr>
                <w:rFonts w:ascii="Times New Roman" w:eastAsia="Times New Roman" w:hAnsi="Times New Roman" w:cs="Times New Roman"/>
                <w:kern w:val="0"/>
                <w:lang w:eastAsia="de-DE"/>
                <w14:ligatures w14:val="none"/>
              </w:rPr>
              <w:t>erklärt schwierige Wörter</w:t>
            </w:r>
          </w:p>
        </w:tc>
      </w:tr>
      <w:tr w:rsidR="00C53060" w:rsidRPr="00C53060" w14:paraId="7B80511F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A534E5D" w14:textId="77777777" w:rsidR="00C53060" w:rsidRPr="00C53060" w:rsidRDefault="00C53060" w:rsidP="00C53060">
            <w:pPr>
              <w:rPr>
                <w:rFonts w:ascii="Times New Roman" w:eastAsia="Times New Roman" w:hAnsi="Times New Roman" w:cs="Times New Roman"/>
                <w:kern w:val="0"/>
                <w:lang w:eastAsia="de-DE"/>
                <w14:ligatures w14:val="none"/>
              </w:rPr>
            </w:pPr>
            <w:proofErr w:type="spellStart"/>
            <w:r w:rsidRPr="00C53060">
              <w:rPr>
                <w:rFonts w:ascii="Times New Roman" w:eastAsia="Times New Roman" w:hAnsi="Times New Roman" w:cs="Times New Roman"/>
                <w:b/>
                <w:bCs/>
                <w:kern w:val="0"/>
                <w:lang w:eastAsia="de-DE"/>
                <w14:ligatures w14:val="none"/>
              </w:rPr>
              <w:t>Gefühlsforscher:in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8F21E46" w14:textId="77777777" w:rsidR="00C53060" w:rsidRPr="00C53060" w:rsidRDefault="00C53060" w:rsidP="00C53060">
            <w:pPr>
              <w:rPr>
                <w:rFonts w:ascii="Times New Roman" w:eastAsia="Times New Roman" w:hAnsi="Times New Roman" w:cs="Times New Roman"/>
                <w:kern w:val="0"/>
                <w:lang w:eastAsia="de-DE"/>
                <w14:ligatures w14:val="none"/>
              </w:rPr>
            </w:pPr>
            <w:r w:rsidRPr="00C53060">
              <w:rPr>
                <w:rFonts w:ascii="Times New Roman" w:eastAsia="Times New Roman" w:hAnsi="Times New Roman" w:cs="Times New Roman"/>
                <w:kern w:val="0"/>
                <w:lang w:eastAsia="de-DE"/>
                <w14:ligatures w14:val="none"/>
              </w:rPr>
              <w:t>beschreibt, wie sich Figuren fühlen</w:t>
            </w:r>
          </w:p>
        </w:tc>
      </w:tr>
      <w:tr w:rsidR="00C53060" w:rsidRPr="00C53060" w14:paraId="156D3B8E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4B50F79" w14:textId="77777777" w:rsidR="00C53060" w:rsidRPr="00C53060" w:rsidRDefault="00C53060" w:rsidP="00C53060">
            <w:pPr>
              <w:rPr>
                <w:rFonts w:ascii="Times New Roman" w:eastAsia="Times New Roman" w:hAnsi="Times New Roman" w:cs="Times New Roman"/>
                <w:kern w:val="0"/>
                <w:lang w:eastAsia="de-DE"/>
                <w14:ligatures w14:val="none"/>
              </w:rPr>
            </w:pPr>
            <w:proofErr w:type="spellStart"/>
            <w:r w:rsidRPr="00C53060">
              <w:rPr>
                <w:rFonts w:ascii="Times New Roman" w:eastAsia="Times New Roman" w:hAnsi="Times New Roman" w:cs="Times New Roman"/>
                <w:b/>
                <w:bCs/>
                <w:kern w:val="0"/>
                <w:lang w:eastAsia="de-DE"/>
                <w14:ligatures w14:val="none"/>
              </w:rPr>
              <w:t>Künstler:in</w:t>
            </w:r>
            <w:proofErr w:type="spellEnd"/>
            <w:r w:rsidRPr="00C53060">
              <w:rPr>
                <w:rFonts w:ascii="Times New Roman" w:eastAsia="Times New Roman" w:hAnsi="Times New Roman" w:cs="Times New Roman"/>
                <w:kern w:val="0"/>
                <w:lang w:eastAsia="de-DE"/>
                <w14:ligatures w14:val="none"/>
              </w:rPr>
              <w:t> (optional)</w:t>
            </w:r>
          </w:p>
        </w:tc>
        <w:tc>
          <w:tcPr>
            <w:tcW w:w="0" w:type="auto"/>
            <w:vAlign w:val="center"/>
            <w:hideMark/>
          </w:tcPr>
          <w:p w14:paraId="311F3627" w14:textId="77777777" w:rsidR="00C53060" w:rsidRPr="00C53060" w:rsidRDefault="00C53060" w:rsidP="00C53060">
            <w:pPr>
              <w:rPr>
                <w:rFonts w:ascii="Times New Roman" w:eastAsia="Times New Roman" w:hAnsi="Times New Roman" w:cs="Times New Roman"/>
                <w:kern w:val="0"/>
                <w:lang w:eastAsia="de-DE"/>
                <w14:ligatures w14:val="none"/>
              </w:rPr>
            </w:pPr>
            <w:r w:rsidRPr="00C53060">
              <w:rPr>
                <w:rFonts w:ascii="Times New Roman" w:eastAsia="Times New Roman" w:hAnsi="Times New Roman" w:cs="Times New Roman"/>
                <w:kern w:val="0"/>
                <w:lang w:eastAsia="de-DE"/>
                <w14:ligatures w14:val="none"/>
              </w:rPr>
              <w:t>zeichnet eine Szene oder Figur</w:t>
            </w:r>
          </w:p>
        </w:tc>
      </w:tr>
    </w:tbl>
    <w:p w14:paraId="1A9271B5" w14:textId="537AE020" w:rsidR="00C53060" w:rsidRPr="00C53060" w:rsidRDefault="00C53060" w:rsidP="00C53060">
      <w:pPr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</w:p>
    <w:p w14:paraId="7F20EC4A" w14:textId="1D578D89" w:rsidR="00C53060" w:rsidRPr="00C53060" w:rsidRDefault="00C53060" w:rsidP="00C53060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de-DE"/>
          <w14:ligatures w14:val="none"/>
        </w:rPr>
      </w:pPr>
      <w:r w:rsidRPr="00C53060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de-DE"/>
          <w14:ligatures w14:val="none"/>
        </w:rPr>
        <w:t>Dokumentation / Materialien</w:t>
      </w:r>
    </w:p>
    <w:p w14:paraId="2D15D449" w14:textId="77777777" w:rsidR="00C53060" w:rsidRPr="00C53060" w:rsidRDefault="00C53060" w:rsidP="00C53060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C53060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Lesetagebuch oder Portfolio</w:t>
      </w:r>
      <w:r w:rsidRPr="00C53060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 xml:space="preserve"> pro </w:t>
      </w:r>
      <w:proofErr w:type="spellStart"/>
      <w:r w:rsidRPr="00C53060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Schüler:in</w:t>
      </w:r>
      <w:proofErr w:type="spellEnd"/>
    </w:p>
    <w:p w14:paraId="397DC2AC" w14:textId="77777777" w:rsidR="00C53060" w:rsidRPr="00C53060" w:rsidRDefault="00C53060" w:rsidP="00C53060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C53060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Gesprächsprotokoll</w:t>
      </w:r>
      <w:r w:rsidRPr="00C53060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 xml:space="preserve"> (1 Blatt pro Gruppe, mit Datum, Kapitel, </w:t>
      </w:r>
      <w:proofErr w:type="spellStart"/>
      <w:r w:rsidRPr="00C53060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Gesprächsleiter:in</w:t>
      </w:r>
      <w:proofErr w:type="spellEnd"/>
      <w:r w:rsidRPr="00C53060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, Stichworte)</w:t>
      </w:r>
    </w:p>
    <w:p w14:paraId="28A20545" w14:textId="77777777" w:rsidR="00C53060" w:rsidRPr="00C53060" w:rsidRDefault="00C53060" w:rsidP="00C53060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C53060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KI-generierte Leitfragen-Vorlage</w:t>
      </w:r>
      <w:r w:rsidRPr="00C53060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 für jedes Buch (z. B. 1x pro Woche aktualisiert)</w:t>
      </w:r>
    </w:p>
    <w:p w14:paraId="6AB0F82A" w14:textId="2F0E525F" w:rsidR="00C53060" w:rsidRPr="00C53060" w:rsidRDefault="00C53060" w:rsidP="00C53060">
      <w:pPr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</w:p>
    <w:p w14:paraId="222D43C5" w14:textId="42DD9583" w:rsidR="00C53060" w:rsidRPr="00C53060" w:rsidRDefault="00C53060" w:rsidP="00C53060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de-DE"/>
          <w14:ligatures w14:val="none"/>
        </w:rPr>
      </w:pPr>
      <w:r w:rsidRPr="00C53060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de-DE"/>
          <w14:ligatures w14:val="none"/>
        </w:rPr>
        <w:t> Tipp für die Lehrperson</w:t>
      </w:r>
    </w:p>
    <w:p w14:paraId="3D8D8E3F" w14:textId="77777777" w:rsidR="00C53060" w:rsidRPr="00C53060" w:rsidRDefault="00C53060" w:rsidP="00C53060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C53060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Du kannst wöchentlich mit einem Prompt (wie oben) in einer KI eine </w:t>
      </w:r>
      <w:r w:rsidRPr="00C53060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Gesprächsgrundlage</w:t>
      </w:r>
      <w:r w:rsidRPr="00C53060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 für jede Gruppe erstellen.</w:t>
      </w:r>
      <w:r w:rsidRPr="00C53060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br/>
        <w:t>Beispiel:</w:t>
      </w:r>
    </w:p>
    <w:p w14:paraId="7A96CAC5" w14:textId="77777777" w:rsidR="00C53060" w:rsidRPr="00C53060" w:rsidRDefault="00C53060" w:rsidP="00C53060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C53060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„Erstelle eine Gesprächsgrundlage für das Buch </w:t>
      </w:r>
      <w:r w:rsidRPr="00C53060">
        <w:rPr>
          <w:rFonts w:ascii="Times New Roman" w:eastAsia="Times New Roman" w:hAnsi="Times New Roman" w:cs="Times New Roman"/>
          <w:i/>
          <w:iCs/>
          <w:color w:val="000000"/>
          <w:kern w:val="0"/>
          <w:lang w:eastAsia="de-DE"/>
          <w14:ligatures w14:val="none"/>
        </w:rPr>
        <w:t>[Titel]</w:t>
      </w:r>
      <w:r w:rsidRPr="00C53060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 xml:space="preserve"> für </w:t>
      </w:r>
      <w:proofErr w:type="gramStart"/>
      <w:r w:rsidRPr="00C53060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3./4.-Klässler:innen</w:t>
      </w:r>
      <w:proofErr w:type="gramEnd"/>
      <w:r w:rsidRPr="00C53060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 xml:space="preserve"> mit 6 Leitfragen zu Handlung, Figuren und Gefühlen. Füge Diskussionsimpulse hinzu.“</w:t>
      </w:r>
    </w:p>
    <w:p w14:paraId="05EDD723" w14:textId="49F1406A" w:rsidR="00C53060" w:rsidRPr="00C53060" w:rsidRDefault="00C53060" w:rsidP="00C53060">
      <w:pPr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</w:p>
    <w:p w14:paraId="10631F07" w14:textId="21014C52" w:rsidR="00C53060" w:rsidRPr="00C53060" w:rsidRDefault="00C53060" w:rsidP="00C53060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de-DE"/>
          <w14:ligatures w14:val="none"/>
        </w:rPr>
      </w:pPr>
      <w:r w:rsidRPr="00C53060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de-DE"/>
          <w14:ligatures w14:val="none"/>
        </w:rPr>
        <w:t>Evaluation / Abschluss</w:t>
      </w:r>
    </w:p>
    <w:p w14:paraId="45AA03B1" w14:textId="77777777" w:rsidR="00C53060" w:rsidRPr="00C53060" w:rsidRDefault="00C53060" w:rsidP="00C53060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C53060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Am Ende der Leseeinheit (nach 4–6 Wochen):</w:t>
      </w:r>
    </w:p>
    <w:p w14:paraId="265C8754" w14:textId="49BDAD23" w:rsidR="00C53060" w:rsidRDefault="00C53060" w:rsidP="00C53060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C53060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Gruppen präsentieren ihr Buch (Plakat, Rollenspiel, Mini-Podcast o. Ä.)</w:t>
      </w:r>
      <w:r w:rsidR="009663B5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 xml:space="preserve"> </w:t>
      </w:r>
    </w:p>
    <w:p w14:paraId="2399D2DC" w14:textId="0364B7F1" w:rsidR="009663B5" w:rsidRPr="00C53060" w:rsidRDefault="009663B5" w:rsidP="00C53060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 xml:space="preserve">Alternative: Die </w:t>
      </w:r>
      <w:proofErr w:type="spellStart"/>
      <w:r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SuS</w:t>
      </w:r>
      <w:proofErr w:type="spellEnd"/>
      <w:r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 xml:space="preserve"> kreieren eine passende Musik mit KI dazu und erklären warum die zu ihrem Buch passt</w:t>
      </w:r>
    </w:p>
    <w:p w14:paraId="46C055D1" w14:textId="77777777" w:rsidR="00C53060" w:rsidRPr="00C53060" w:rsidRDefault="00C53060" w:rsidP="00C53060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C53060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Reflexionsrunde: </w:t>
      </w:r>
      <w:r w:rsidRPr="00C53060">
        <w:rPr>
          <w:rFonts w:ascii="Times New Roman" w:eastAsia="Times New Roman" w:hAnsi="Times New Roman" w:cs="Times New Roman"/>
          <w:i/>
          <w:iCs/>
          <w:color w:val="000000"/>
          <w:kern w:val="0"/>
          <w:lang w:eastAsia="de-DE"/>
          <w14:ligatures w14:val="none"/>
        </w:rPr>
        <w:t>Was habe ich gelernt? Was hat mir gefallen?</w:t>
      </w:r>
    </w:p>
    <w:p w14:paraId="5BA90485" w14:textId="77777777" w:rsidR="00C53060" w:rsidRPr="00C53060" w:rsidRDefault="00C53060" w:rsidP="00C53060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C53060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Kurze Rückmeldung der Lehrperson (individuell oder im Gespräch)</w:t>
      </w:r>
    </w:p>
    <w:p w14:paraId="75B09329" w14:textId="77777777" w:rsidR="00E72925" w:rsidRDefault="00E72925"/>
    <w:sectPr w:rsidR="00E72925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BA1D27"/>
    <w:multiLevelType w:val="multilevel"/>
    <w:tmpl w:val="36E66F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8FA2ABD"/>
    <w:multiLevelType w:val="multilevel"/>
    <w:tmpl w:val="B7B2DC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D5E17EA"/>
    <w:multiLevelType w:val="multilevel"/>
    <w:tmpl w:val="5E9E32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F8119F0"/>
    <w:multiLevelType w:val="multilevel"/>
    <w:tmpl w:val="9F3A08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F7D6784"/>
    <w:multiLevelType w:val="multilevel"/>
    <w:tmpl w:val="0FE41E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93962889">
    <w:abstractNumId w:val="4"/>
  </w:num>
  <w:num w:numId="2" w16cid:durableId="709106652">
    <w:abstractNumId w:val="2"/>
  </w:num>
  <w:num w:numId="3" w16cid:durableId="128936081">
    <w:abstractNumId w:val="3"/>
  </w:num>
  <w:num w:numId="4" w16cid:durableId="592320797">
    <w:abstractNumId w:val="0"/>
  </w:num>
  <w:num w:numId="5" w16cid:durableId="27783870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3060"/>
    <w:rsid w:val="000C2298"/>
    <w:rsid w:val="00262CB9"/>
    <w:rsid w:val="0061518F"/>
    <w:rsid w:val="0091113D"/>
    <w:rsid w:val="009663B5"/>
    <w:rsid w:val="00C53060"/>
    <w:rsid w:val="00E72925"/>
    <w:rsid w:val="00F754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5369F6F"/>
  <w15:chartTrackingRefBased/>
  <w15:docId w15:val="{AE48CF40-CF9B-2E4D-8539-0ABF07D482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CH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C5306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C5306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C5306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C5306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C5306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C5306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C5306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C5306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C5306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C5306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C5306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C5306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C53060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C53060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C53060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C53060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C53060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C53060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C5306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C5306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C53060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C5306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C5306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C53060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C53060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C53060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C5306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C53060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C53060"/>
    <w:rPr>
      <w:b/>
      <w:bCs/>
      <w:smallCaps/>
      <w:color w:val="0F4761" w:themeColor="accent1" w:themeShade="BF"/>
      <w:spacing w:val="5"/>
    </w:rPr>
  </w:style>
  <w:style w:type="character" w:customStyle="1" w:styleId="apple-converted-space">
    <w:name w:val="apple-converted-space"/>
    <w:basedOn w:val="Absatz-Standardschriftart"/>
    <w:rsid w:val="00C53060"/>
  </w:style>
  <w:style w:type="character" w:styleId="Fett">
    <w:name w:val="Strong"/>
    <w:basedOn w:val="Absatz-Standardschriftart"/>
    <w:uiPriority w:val="22"/>
    <w:qFormat/>
    <w:rsid w:val="00C53060"/>
    <w:rPr>
      <w:b/>
      <w:bCs/>
    </w:rPr>
  </w:style>
  <w:style w:type="paragraph" w:styleId="StandardWeb">
    <w:name w:val="Normal (Web)"/>
    <w:basedOn w:val="Standard"/>
    <w:uiPriority w:val="99"/>
    <w:semiHidden/>
    <w:unhideWhenUsed/>
    <w:rsid w:val="00C53060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de-DE"/>
      <w14:ligatures w14:val="none"/>
    </w:rPr>
  </w:style>
  <w:style w:type="character" w:styleId="Hervorhebung">
    <w:name w:val="Emphasis"/>
    <w:basedOn w:val="Absatz-Standardschriftart"/>
    <w:uiPriority w:val="20"/>
    <w:qFormat/>
    <w:rsid w:val="00C5306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399</Words>
  <Characters>2515</Characters>
  <Application>Microsoft Office Word</Application>
  <DocSecurity>0</DocSecurity>
  <Lines>20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Ines Horvath</dc:creator>
  <cp:keywords/>
  <dc:description/>
  <cp:lastModifiedBy>Ines Horvath</cp:lastModifiedBy>
  <cp:revision>1</cp:revision>
  <dcterms:created xsi:type="dcterms:W3CDTF">2025-12-07T15:45:00Z</dcterms:created>
  <dcterms:modified xsi:type="dcterms:W3CDTF">2025-12-07T16:00:00Z</dcterms:modified>
</cp:coreProperties>
</file>